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D7" w:rsidRDefault="00C471D7" w:rsidP="00C471D7">
      <w:pPr>
        <w:pStyle w:val="a3"/>
        <w:jc w:val="center"/>
        <w:rPr>
          <w:rFonts w:ascii="Times New Roman" w:hAnsi="Times New Roman" w:cs="Times New Roman"/>
          <w:b/>
          <w:sz w:val="24"/>
          <w:szCs w:val="24"/>
        </w:rPr>
      </w:pPr>
      <w:r w:rsidRPr="002A1C6A">
        <w:rPr>
          <w:rFonts w:ascii="Times New Roman" w:hAnsi="Times New Roman" w:cs="Times New Roman"/>
          <w:b/>
          <w:sz w:val="24"/>
          <w:szCs w:val="24"/>
        </w:rPr>
        <w:t xml:space="preserve">Программа </w:t>
      </w:r>
      <w:r>
        <w:rPr>
          <w:rFonts w:ascii="Times New Roman" w:hAnsi="Times New Roman" w:cs="Times New Roman"/>
          <w:b/>
          <w:sz w:val="24"/>
          <w:szCs w:val="24"/>
        </w:rPr>
        <w:t xml:space="preserve">образовательных мероприятий </w:t>
      </w:r>
    </w:p>
    <w:p w:rsidR="00C471D7" w:rsidRDefault="00C471D7" w:rsidP="00C471D7">
      <w:pPr>
        <w:pStyle w:val="a3"/>
        <w:jc w:val="center"/>
        <w:rPr>
          <w:rFonts w:ascii="Times New Roman" w:hAnsi="Times New Roman" w:cs="Times New Roman"/>
          <w:b/>
          <w:sz w:val="24"/>
          <w:szCs w:val="24"/>
        </w:rPr>
      </w:pPr>
      <w:r w:rsidRPr="002A1C6A">
        <w:rPr>
          <w:rFonts w:ascii="Times New Roman" w:hAnsi="Times New Roman" w:cs="Times New Roman"/>
          <w:b/>
          <w:sz w:val="24"/>
          <w:szCs w:val="24"/>
        </w:rPr>
        <w:t>Всероссийско</w:t>
      </w:r>
      <w:r>
        <w:rPr>
          <w:rFonts w:ascii="Times New Roman" w:hAnsi="Times New Roman" w:cs="Times New Roman"/>
          <w:b/>
          <w:sz w:val="24"/>
          <w:szCs w:val="24"/>
        </w:rPr>
        <w:t>го</w:t>
      </w:r>
      <w:r w:rsidRPr="002A1C6A">
        <w:rPr>
          <w:rFonts w:ascii="Times New Roman" w:hAnsi="Times New Roman" w:cs="Times New Roman"/>
          <w:b/>
          <w:sz w:val="24"/>
          <w:szCs w:val="24"/>
        </w:rPr>
        <w:t xml:space="preserve"> фестиваля-лаборатории </w:t>
      </w:r>
      <w:r>
        <w:rPr>
          <w:rFonts w:ascii="Times New Roman" w:hAnsi="Times New Roman" w:cs="Times New Roman"/>
          <w:b/>
          <w:sz w:val="24"/>
          <w:szCs w:val="24"/>
        </w:rPr>
        <w:t xml:space="preserve">«Байкальский духовой экспресс» </w:t>
      </w:r>
    </w:p>
    <w:p w:rsidR="00C471D7" w:rsidRDefault="00C471D7" w:rsidP="00C471D7">
      <w:pPr>
        <w:pStyle w:val="a3"/>
        <w:jc w:val="center"/>
        <w:rPr>
          <w:rFonts w:ascii="Times New Roman" w:hAnsi="Times New Roman" w:cs="Times New Roman"/>
          <w:b/>
          <w:sz w:val="24"/>
          <w:szCs w:val="24"/>
        </w:rPr>
      </w:pPr>
      <w:r>
        <w:rPr>
          <w:rFonts w:ascii="Times New Roman" w:hAnsi="Times New Roman" w:cs="Times New Roman"/>
          <w:b/>
          <w:sz w:val="24"/>
          <w:szCs w:val="24"/>
        </w:rPr>
        <w:t xml:space="preserve">9 сентября </w:t>
      </w:r>
    </w:p>
    <w:tbl>
      <w:tblPr>
        <w:tblW w:w="15127" w:type="dxa"/>
        <w:tblInd w:w="-318" w:type="dxa"/>
        <w:tblLook w:val="04A0" w:firstRow="1" w:lastRow="0" w:firstColumn="1" w:lastColumn="0" w:noHBand="0" w:noVBand="1"/>
      </w:tblPr>
      <w:tblGrid>
        <w:gridCol w:w="1589"/>
        <w:gridCol w:w="10064"/>
        <w:gridCol w:w="3474"/>
      </w:tblGrid>
      <w:tr w:rsidR="00C471D7" w:rsidRPr="002A1C6A" w:rsidTr="001F5E12">
        <w:trPr>
          <w:trHeight w:val="156"/>
        </w:trPr>
        <w:tc>
          <w:tcPr>
            <w:tcW w:w="15127" w:type="dxa"/>
            <w:gridSpan w:val="3"/>
            <w:tcBorders>
              <w:top w:val="single" w:sz="4" w:space="0" w:color="auto"/>
              <w:left w:val="single" w:sz="4" w:space="0" w:color="auto"/>
              <w:bottom w:val="single" w:sz="4" w:space="0" w:color="auto"/>
              <w:right w:val="single" w:sz="4" w:space="0" w:color="auto"/>
            </w:tcBorders>
            <w:shd w:val="clear" w:color="auto" w:fill="00B050"/>
            <w:vAlign w:val="center"/>
          </w:tcPr>
          <w:p w:rsidR="00C471D7" w:rsidRPr="002A1C6A" w:rsidRDefault="00C471D7" w:rsidP="001F5E12">
            <w:pPr>
              <w:pStyle w:val="a5"/>
              <w:spacing w:after="0" w:line="240" w:lineRule="auto"/>
              <w:ind w:left="6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Иркутск</w:t>
            </w:r>
          </w:p>
        </w:tc>
      </w:tr>
      <w:tr w:rsidR="00C471D7" w:rsidRPr="002A1C6A" w:rsidTr="001F5E12">
        <w:trPr>
          <w:trHeight w:val="474"/>
        </w:trPr>
        <w:tc>
          <w:tcPr>
            <w:tcW w:w="1589" w:type="dxa"/>
            <w:tcBorders>
              <w:top w:val="single" w:sz="4" w:space="0" w:color="auto"/>
              <w:left w:val="single" w:sz="4" w:space="0" w:color="auto"/>
              <w:bottom w:val="single" w:sz="4" w:space="0" w:color="auto"/>
              <w:right w:val="single" w:sz="4" w:space="0" w:color="auto"/>
            </w:tcBorders>
            <w:shd w:val="clear" w:color="auto" w:fill="auto"/>
          </w:tcPr>
          <w:p w:rsidR="00C471D7" w:rsidRPr="002A1C6A" w:rsidRDefault="00C471D7" w:rsidP="001F5E12">
            <w:pPr>
              <w:spacing w:after="0" w:line="240" w:lineRule="auto"/>
              <w:jc w:val="center"/>
              <w:rPr>
                <w:rFonts w:ascii="Times New Roman" w:eastAsia="Times New Roman" w:hAnsi="Times New Roman" w:cs="Times New Roman"/>
                <w:sz w:val="24"/>
                <w:szCs w:val="24"/>
                <w:lang w:eastAsia="ru-RU"/>
              </w:rPr>
            </w:pPr>
            <w:r w:rsidRPr="002A1C6A">
              <w:rPr>
                <w:rFonts w:ascii="Times New Roman" w:eastAsia="Times New Roman" w:hAnsi="Times New Roman" w:cs="Times New Roman"/>
                <w:sz w:val="24"/>
                <w:szCs w:val="24"/>
                <w:lang w:eastAsia="ru-RU"/>
              </w:rPr>
              <w:t>10.00 – 12.00</w:t>
            </w:r>
          </w:p>
        </w:tc>
        <w:tc>
          <w:tcPr>
            <w:tcW w:w="10064" w:type="dxa"/>
            <w:tcBorders>
              <w:top w:val="single" w:sz="4" w:space="0" w:color="auto"/>
              <w:left w:val="nil"/>
              <w:bottom w:val="single" w:sz="4" w:space="0" w:color="auto"/>
              <w:right w:val="single" w:sz="4" w:space="0" w:color="auto"/>
            </w:tcBorders>
            <w:shd w:val="clear" w:color="auto" w:fill="auto"/>
          </w:tcPr>
          <w:p w:rsidR="00C471D7" w:rsidRPr="002A1C6A" w:rsidRDefault="00C471D7" w:rsidP="001F5E12">
            <w:pPr>
              <w:spacing w:after="0" w:line="240" w:lineRule="auto"/>
              <w:ind w:firstLine="28"/>
              <w:jc w:val="both"/>
              <w:rPr>
                <w:rFonts w:ascii="Times New Roman" w:eastAsia="Times New Roman" w:hAnsi="Times New Roman" w:cs="Times New Roman"/>
                <w:color w:val="000000"/>
                <w:sz w:val="24"/>
                <w:szCs w:val="24"/>
                <w:lang w:eastAsia="ru-RU"/>
              </w:rPr>
            </w:pPr>
            <w:r w:rsidRPr="0092602F">
              <w:rPr>
                <w:rFonts w:ascii="Times New Roman" w:eastAsia="Times New Roman" w:hAnsi="Times New Roman" w:cs="Times New Roman"/>
                <w:b/>
                <w:color w:val="000000"/>
                <w:sz w:val="24"/>
                <w:szCs w:val="24"/>
                <w:lang w:eastAsia="ru-RU"/>
              </w:rPr>
              <w:t>Мастер-класс</w:t>
            </w:r>
            <w:r w:rsidRPr="002A1C6A">
              <w:rPr>
                <w:rFonts w:ascii="Times New Roman" w:eastAsia="Times New Roman" w:hAnsi="Times New Roman" w:cs="Times New Roman"/>
                <w:color w:val="000000"/>
                <w:sz w:val="24"/>
                <w:szCs w:val="24"/>
                <w:lang w:eastAsia="ru-RU"/>
              </w:rPr>
              <w:t xml:space="preserve"> «Работа над ансамблевым исполнительством в духовом оркестровом коллективе».</w:t>
            </w:r>
          </w:p>
          <w:p w:rsidR="00C471D7" w:rsidRPr="002A1C6A" w:rsidRDefault="00C471D7" w:rsidP="001F5E12">
            <w:pPr>
              <w:spacing w:after="0" w:line="240" w:lineRule="auto"/>
              <w:ind w:firstLine="28"/>
              <w:jc w:val="both"/>
              <w:rPr>
                <w:rFonts w:ascii="Times New Roman" w:eastAsia="Times New Roman" w:hAnsi="Times New Roman" w:cs="Times New Roman"/>
                <w:color w:val="000000"/>
                <w:sz w:val="24"/>
                <w:szCs w:val="24"/>
                <w:lang w:eastAsia="ru-RU"/>
              </w:rPr>
            </w:pPr>
            <w:r w:rsidRPr="002A1C6A">
              <w:rPr>
                <w:rFonts w:ascii="Times New Roman" w:eastAsia="Times New Roman" w:hAnsi="Times New Roman" w:cs="Times New Roman"/>
                <w:b/>
                <w:color w:val="000000"/>
                <w:sz w:val="24"/>
                <w:szCs w:val="24"/>
                <w:lang w:eastAsia="ru-RU"/>
              </w:rPr>
              <w:t xml:space="preserve">Спикер – </w:t>
            </w:r>
            <w:r w:rsidRPr="002A1C6A">
              <w:rPr>
                <w:rFonts w:ascii="Times New Roman" w:eastAsia="Times New Roman" w:hAnsi="Times New Roman" w:cs="Times New Roman"/>
                <w:color w:val="000000"/>
                <w:sz w:val="24"/>
                <w:szCs w:val="24"/>
                <w:lang w:eastAsia="ru-RU"/>
              </w:rPr>
              <w:t>Казимир Петр Николаевич, заслуженный артист Красноярского края, заслуженный деятель искусств республики Тыва, профессор кафедры духовых и ударных инструментов Сибирского института искусств им. Д. Хворостовского</w:t>
            </w:r>
          </w:p>
          <w:p w:rsidR="00C471D7" w:rsidRPr="002A1C6A" w:rsidRDefault="00C471D7" w:rsidP="001F5E12">
            <w:pPr>
              <w:spacing w:after="0" w:line="240" w:lineRule="auto"/>
              <w:ind w:firstLine="28"/>
              <w:jc w:val="both"/>
              <w:rPr>
                <w:rFonts w:ascii="Times New Roman" w:eastAsia="Times New Roman" w:hAnsi="Times New Roman" w:cs="Times New Roman"/>
                <w:color w:val="000000"/>
                <w:sz w:val="24"/>
                <w:szCs w:val="24"/>
                <w:lang w:eastAsia="ru-RU"/>
              </w:rPr>
            </w:pPr>
            <w:r w:rsidRPr="002A1C6A">
              <w:rPr>
                <w:rFonts w:ascii="Times New Roman" w:eastAsia="Times New Roman" w:hAnsi="Times New Roman" w:cs="Times New Roman"/>
                <w:b/>
                <w:color w:val="000000"/>
                <w:sz w:val="24"/>
                <w:szCs w:val="24"/>
                <w:lang w:eastAsia="ru-RU"/>
              </w:rPr>
              <w:t>Участники</w:t>
            </w:r>
            <w:r w:rsidRPr="002A1C6A">
              <w:rPr>
                <w:rFonts w:ascii="Times New Roman" w:eastAsia="Times New Roman" w:hAnsi="Times New Roman" w:cs="Times New Roman"/>
                <w:color w:val="000000"/>
                <w:sz w:val="24"/>
                <w:szCs w:val="24"/>
                <w:lang w:eastAsia="ru-RU"/>
              </w:rPr>
              <w:t xml:space="preserve"> – образцовый духовой оркестр «Золотой звук» ГОБУДО Иркутская областная ДШИ, руководитель – Петров Александр Юрьевич</w:t>
            </w:r>
          </w:p>
        </w:tc>
        <w:tc>
          <w:tcPr>
            <w:tcW w:w="3474" w:type="dxa"/>
            <w:tcBorders>
              <w:top w:val="single" w:sz="4" w:space="0" w:color="auto"/>
              <w:left w:val="nil"/>
              <w:bottom w:val="single" w:sz="4" w:space="0" w:color="auto"/>
              <w:right w:val="single" w:sz="4" w:space="0" w:color="auto"/>
            </w:tcBorders>
            <w:vAlign w:val="center"/>
          </w:tcPr>
          <w:p w:rsidR="00C471D7" w:rsidRDefault="00C471D7" w:rsidP="001F5E12">
            <w:pPr>
              <w:spacing w:after="0" w:line="240" w:lineRule="auto"/>
              <w:ind w:firstLine="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ГОБУДО Иркутская областная ДШИ </w:t>
            </w:r>
          </w:p>
          <w:p w:rsidR="00C471D7" w:rsidRPr="002A1C6A" w:rsidRDefault="00C471D7" w:rsidP="001F5E12">
            <w:pPr>
              <w:spacing w:after="0" w:line="240" w:lineRule="auto"/>
              <w:ind w:firstLine="2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г. Иркутск, ул. Желябова 9 </w:t>
            </w:r>
          </w:p>
        </w:tc>
      </w:tr>
      <w:tr w:rsidR="00C471D7" w:rsidRPr="002A1C6A" w:rsidTr="001F5E12">
        <w:trPr>
          <w:trHeight w:val="70"/>
        </w:trPr>
        <w:tc>
          <w:tcPr>
            <w:tcW w:w="1589" w:type="dxa"/>
            <w:tcBorders>
              <w:top w:val="single" w:sz="4" w:space="0" w:color="auto"/>
              <w:left w:val="single" w:sz="4" w:space="0" w:color="auto"/>
              <w:bottom w:val="single" w:sz="4" w:space="0" w:color="auto"/>
              <w:right w:val="single" w:sz="4" w:space="0" w:color="auto"/>
            </w:tcBorders>
            <w:shd w:val="clear" w:color="auto" w:fill="auto"/>
          </w:tcPr>
          <w:p w:rsidR="00C471D7" w:rsidRPr="002A1C6A" w:rsidRDefault="00C471D7" w:rsidP="001F5E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10.30– 12.00</w:t>
            </w:r>
          </w:p>
        </w:tc>
        <w:tc>
          <w:tcPr>
            <w:tcW w:w="10064" w:type="dxa"/>
            <w:tcBorders>
              <w:top w:val="single" w:sz="4" w:space="0" w:color="auto"/>
              <w:left w:val="nil"/>
              <w:bottom w:val="single" w:sz="4" w:space="0" w:color="auto"/>
              <w:right w:val="single" w:sz="4" w:space="0" w:color="auto"/>
            </w:tcBorders>
            <w:shd w:val="clear" w:color="auto" w:fill="auto"/>
          </w:tcPr>
          <w:p w:rsidR="00C471D7" w:rsidRPr="002A1C6A" w:rsidRDefault="00C471D7" w:rsidP="001F5E12">
            <w:pPr>
              <w:spacing w:after="0" w:line="240" w:lineRule="auto"/>
              <w:ind w:firstLine="28"/>
              <w:jc w:val="both"/>
              <w:rPr>
                <w:rFonts w:ascii="Times New Roman" w:eastAsia="Times New Roman" w:hAnsi="Times New Roman" w:cs="Times New Roman"/>
                <w:color w:val="000000"/>
                <w:sz w:val="24"/>
                <w:szCs w:val="24"/>
                <w:lang w:eastAsia="ru-RU"/>
              </w:rPr>
            </w:pPr>
            <w:bookmarkStart w:id="0" w:name="_GoBack"/>
            <w:bookmarkEnd w:id="0"/>
            <w:r w:rsidRPr="0092602F">
              <w:rPr>
                <w:rFonts w:ascii="Times New Roman" w:eastAsia="Times New Roman" w:hAnsi="Times New Roman" w:cs="Times New Roman"/>
                <w:b/>
                <w:color w:val="000000"/>
                <w:sz w:val="24"/>
                <w:szCs w:val="24"/>
                <w:lang w:eastAsia="ru-RU"/>
              </w:rPr>
              <w:t>Мастер-класс</w:t>
            </w:r>
            <w:r w:rsidRPr="002A1C6A">
              <w:rPr>
                <w:rFonts w:ascii="Times New Roman" w:eastAsia="Times New Roman" w:hAnsi="Times New Roman" w:cs="Times New Roman"/>
                <w:color w:val="000000"/>
                <w:sz w:val="24"/>
                <w:szCs w:val="24"/>
                <w:lang w:eastAsia="ru-RU"/>
              </w:rPr>
              <w:t xml:space="preserve"> «Штриховая культура, построение динамического развития»</w:t>
            </w:r>
          </w:p>
          <w:p w:rsidR="00C471D7" w:rsidRDefault="00C471D7" w:rsidP="001F5E12">
            <w:pPr>
              <w:spacing w:after="0" w:line="240" w:lineRule="auto"/>
              <w:jc w:val="both"/>
              <w:rPr>
                <w:rFonts w:ascii="Times New Roman" w:eastAsia="Times New Roman" w:hAnsi="Times New Roman" w:cs="Times New Roman"/>
                <w:color w:val="000000"/>
                <w:sz w:val="24"/>
                <w:szCs w:val="24"/>
                <w:lang w:eastAsia="ru-RU"/>
              </w:rPr>
            </w:pPr>
            <w:r w:rsidRPr="00936C3F">
              <w:rPr>
                <w:rFonts w:ascii="Times New Roman" w:eastAsia="Times New Roman" w:hAnsi="Times New Roman" w:cs="Times New Roman"/>
                <w:b/>
                <w:sz w:val="24"/>
                <w:szCs w:val="24"/>
                <w:lang w:eastAsia="ru-RU"/>
              </w:rPr>
              <w:t>Спикер</w:t>
            </w:r>
            <w:r w:rsidRPr="00936C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sidRPr="00162310">
              <w:rPr>
                <w:rFonts w:ascii="Times New Roman" w:eastAsiaTheme="minorEastAsia" w:hAnsi="Times New Roman" w:cs="Times New Roman"/>
                <w:sz w:val="24"/>
                <w:szCs w:val="24"/>
                <w:lang w:eastAsia="ru-RU"/>
              </w:rPr>
              <w:t>Алеев</w:t>
            </w:r>
            <w:proofErr w:type="spellEnd"/>
            <w:r w:rsidRPr="00162310">
              <w:rPr>
                <w:rFonts w:ascii="Times New Roman" w:eastAsiaTheme="minorEastAsia" w:hAnsi="Times New Roman" w:cs="Times New Roman"/>
                <w:sz w:val="24"/>
                <w:szCs w:val="24"/>
                <w:lang w:eastAsia="ru-RU"/>
              </w:rPr>
              <w:t xml:space="preserve"> Сергей Владиславович</w:t>
            </w:r>
            <w:r>
              <w:rPr>
                <w:rFonts w:ascii="Times New Roman" w:eastAsiaTheme="minorEastAsia" w:hAnsi="Times New Roman" w:cs="Times New Roman"/>
                <w:sz w:val="24"/>
                <w:szCs w:val="24"/>
                <w:lang w:eastAsia="ru-RU"/>
              </w:rPr>
              <w:t xml:space="preserve"> начальник</w:t>
            </w:r>
            <w:r w:rsidRPr="008A58A4">
              <w:rPr>
                <w:rFonts w:ascii="Times New Roman" w:eastAsiaTheme="minorEastAsia" w:hAnsi="Times New Roman" w:cs="Times New Roman"/>
                <w:sz w:val="24"/>
                <w:szCs w:val="24"/>
                <w:lang w:eastAsia="ru-RU"/>
              </w:rPr>
              <w:t xml:space="preserve"> военно-оркестровой службы штаба Центрального военного окр</w:t>
            </w:r>
            <w:r>
              <w:rPr>
                <w:rFonts w:ascii="Times New Roman" w:eastAsiaTheme="minorEastAsia" w:hAnsi="Times New Roman" w:cs="Times New Roman"/>
                <w:sz w:val="24"/>
                <w:szCs w:val="24"/>
                <w:lang w:eastAsia="ru-RU"/>
              </w:rPr>
              <w:t>уга, г. Екатеринбург, полковник.</w:t>
            </w:r>
          </w:p>
          <w:p w:rsidR="00C471D7" w:rsidRPr="002A1C6A" w:rsidRDefault="00C471D7" w:rsidP="001F5E12">
            <w:pPr>
              <w:spacing w:after="0" w:line="240" w:lineRule="auto"/>
              <w:jc w:val="both"/>
              <w:rPr>
                <w:rFonts w:ascii="Times New Roman" w:eastAsia="Times New Roman" w:hAnsi="Times New Roman" w:cs="Times New Roman"/>
                <w:color w:val="000000"/>
                <w:sz w:val="24"/>
                <w:szCs w:val="24"/>
                <w:lang w:eastAsia="ru-RU"/>
              </w:rPr>
            </w:pPr>
            <w:r w:rsidRPr="00431774">
              <w:rPr>
                <w:rFonts w:ascii="Times New Roman" w:eastAsia="Times New Roman" w:hAnsi="Times New Roman" w:cs="Times New Roman"/>
                <w:b/>
                <w:sz w:val="24"/>
                <w:szCs w:val="24"/>
                <w:lang w:eastAsia="ru-RU"/>
              </w:rPr>
              <w:t>Участники</w:t>
            </w:r>
            <w:r w:rsidRPr="00431774">
              <w:rPr>
                <w:rFonts w:ascii="Times New Roman" w:eastAsia="Times New Roman" w:hAnsi="Times New Roman" w:cs="Times New Roman"/>
                <w:sz w:val="24"/>
                <w:szCs w:val="24"/>
                <w:lang w:eastAsia="ru-RU"/>
              </w:rPr>
              <w:t xml:space="preserve"> – образцовый детский духовой оркестр «Серебряные трубы» ГНОБУ Иркутской </w:t>
            </w:r>
            <w:r w:rsidRPr="002A1C6A">
              <w:rPr>
                <w:rFonts w:ascii="Times New Roman" w:eastAsia="Times New Roman" w:hAnsi="Times New Roman" w:cs="Times New Roman"/>
                <w:color w:val="000000"/>
                <w:sz w:val="24"/>
                <w:szCs w:val="24"/>
                <w:lang w:eastAsia="ru-RU"/>
              </w:rPr>
              <w:t xml:space="preserve">области «Школа-интернат музыкантских воспитанников г. Иркутска», руководитель – </w:t>
            </w:r>
            <w:proofErr w:type="spellStart"/>
            <w:r w:rsidRPr="002A1C6A">
              <w:rPr>
                <w:rFonts w:ascii="Times New Roman" w:eastAsia="Times New Roman" w:hAnsi="Times New Roman" w:cs="Times New Roman"/>
                <w:color w:val="000000"/>
                <w:sz w:val="24"/>
                <w:szCs w:val="24"/>
                <w:lang w:eastAsia="ru-RU"/>
              </w:rPr>
              <w:t>Сорвин</w:t>
            </w:r>
            <w:proofErr w:type="spellEnd"/>
            <w:r w:rsidRPr="002A1C6A">
              <w:rPr>
                <w:rFonts w:ascii="Times New Roman" w:eastAsia="Times New Roman" w:hAnsi="Times New Roman" w:cs="Times New Roman"/>
                <w:color w:val="000000"/>
                <w:sz w:val="24"/>
                <w:szCs w:val="24"/>
                <w:lang w:eastAsia="ru-RU"/>
              </w:rPr>
              <w:t xml:space="preserve"> Александр Валерьевич.</w:t>
            </w:r>
          </w:p>
        </w:tc>
        <w:tc>
          <w:tcPr>
            <w:tcW w:w="3474" w:type="dxa"/>
            <w:tcBorders>
              <w:top w:val="single" w:sz="4" w:space="0" w:color="auto"/>
              <w:left w:val="nil"/>
              <w:bottom w:val="single" w:sz="4" w:space="0" w:color="auto"/>
              <w:right w:val="single" w:sz="4" w:space="0" w:color="auto"/>
            </w:tcBorders>
          </w:tcPr>
          <w:p w:rsidR="00C471D7" w:rsidRDefault="00C471D7" w:rsidP="001F5E12">
            <w:pPr>
              <w:spacing w:after="0" w:line="240" w:lineRule="auto"/>
              <w:ind w:firstLine="28"/>
              <w:jc w:val="center"/>
              <w:rPr>
                <w:rFonts w:ascii="Times New Roman" w:eastAsia="Times New Roman" w:hAnsi="Times New Roman" w:cs="Times New Roman"/>
                <w:color w:val="000000"/>
                <w:sz w:val="24"/>
                <w:szCs w:val="24"/>
                <w:lang w:eastAsia="ru-RU"/>
              </w:rPr>
            </w:pPr>
            <w:r w:rsidRPr="002A1C6A">
              <w:rPr>
                <w:rFonts w:ascii="Times New Roman" w:eastAsia="Times New Roman" w:hAnsi="Times New Roman" w:cs="Times New Roman"/>
                <w:color w:val="000000"/>
                <w:sz w:val="24"/>
                <w:szCs w:val="24"/>
                <w:lang w:eastAsia="ru-RU"/>
              </w:rPr>
              <w:t>ГНОБУ Иркутской области «Школа-интернат музыкантских воспитанников г. Иркутска»</w:t>
            </w:r>
          </w:p>
          <w:p w:rsidR="00C471D7" w:rsidRDefault="00C471D7" w:rsidP="001F5E12">
            <w:pPr>
              <w:spacing w:after="0" w:line="240" w:lineRule="auto"/>
              <w:ind w:firstLine="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Иркутск ул. Советская</w:t>
            </w:r>
            <w:r w:rsidRPr="004C2F3A">
              <w:rPr>
                <w:rFonts w:ascii="Times New Roman" w:eastAsia="Times New Roman" w:hAnsi="Times New Roman" w:cs="Times New Roman"/>
                <w:sz w:val="24"/>
                <w:szCs w:val="24"/>
                <w:lang w:eastAsia="ru-RU"/>
              </w:rPr>
              <w:t xml:space="preserve"> 94</w:t>
            </w:r>
          </w:p>
          <w:p w:rsidR="00C471D7" w:rsidRPr="002A1C6A" w:rsidRDefault="00C471D7" w:rsidP="001F5E12">
            <w:pPr>
              <w:spacing w:after="0" w:line="240" w:lineRule="auto"/>
              <w:ind w:firstLine="28"/>
              <w:jc w:val="both"/>
              <w:rPr>
                <w:rFonts w:ascii="Times New Roman" w:eastAsia="Times New Roman" w:hAnsi="Times New Roman" w:cs="Times New Roman"/>
                <w:color w:val="000000"/>
                <w:sz w:val="24"/>
                <w:szCs w:val="24"/>
                <w:lang w:eastAsia="ru-RU"/>
              </w:rPr>
            </w:pPr>
          </w:p>
        </w:tc>
      </w:tr>
      <w:tr w:rsidR="00C471D7" w:rsidRPr="002A1C6A" w:rsidTr="001F5E12">
        <w:trPr>
          <w:trHeight w:val="395"/>
        </w:trPr>
        <w:tc>
          <w:tcPr>
            <w:tcW w:w="1589" w:type="dxa"/>
            <w:tcBorders>
              <w:top w:val="single" w:sz="4" w:space="0" w:color="auto"/>
              <w:left w:val="single" w:sz="4" w:space="0" w:color="auto"/>
              <w:bottom w:val="single" w:sz="4" w:space="0" w:color="auto"/>
              <w:right w:val="single" w:sz="4" w:space="0" w:color="auto"/>
            </w:tcBorders>
            <w:shd w:val="clear" w:color="auto" w:fill="auto"/>
          </w:tcPr>
          <w:p w:rsidR="00C471D7" w:rsidRPr="002A1C6A" w:rsidRDefault="00C471D7" w:rsidP="001F5E1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14</w:t>
            </w:r>
            <w:r w:rsidRPr="002A1C6A">
              <w:rPr>
                <w:rFonts w:ascii="Times New Roman" w:eastAsia="Times New Roman" w:hAnsi="Times New Roman" w:cs="Times New Roman"/>
                <w:sz w:val="24"/>
                <w:szCs w:val="24"/>
                <w:lang w:eastAsia="ru-RU"/>
              </w:rPr>
              <w:t>.00 – 1</w:t>
            </w:r>
            <w:r>
              <w:rPr>
                <w:rFonts w:ascii="Times New Roman" w:eastAsia="Times New Roman" w:hAnsi="Times New Roman" w:cs="Times New Roman"/>
                <w:sz w:val="24"/>
                <w:szCs w:val="24"/>
                <w:lang w:eastAsia="ru-RU"/>
              </w:rPr>
              <w:t>6</w:t>
            </w:r>
            <w:r w:rsidRPr="002A1C6A">
              <w:rPr>
                <w:rFonts w:ascii="Times New Roman" w:eastAsia="Times New Roman" w:hAnsi="Times New Roman" w:cs="Times New Roman"/>
                <w:sz w:val="24"/>
                <w:szCs w:val="24"/>
                <w:lang w:eastAsia="ru-RU"/>
              </w:rPr>
              <w:t>.00</w:t>
            </w:r>
          </w:p>
        </w:tc>
        <w:tc>
          <w:tcPr>
            <w:tcW w:w="10064" w:type="dxa"/>
            <w:tcBorders>
              <w:top w:val="single" w:sz="4" w:space="0" w:color="auto"/>
              <w:left w:val="nil"/>
              <w:bottom w:val="single" w:sz="4" w:space="0" w:color="auto"/>
              <w:right w:val="single" w:sz="4" w:space="0" w:color="auto"/>
            </w:tcBorders>
            <w:shd w:val="clear" w:color="auto" w:fill="auto"/>
          </w:tcPr>
          <w:p w:rsidR="00C471D7" w:rsidRPr="002A1C6A" w:rsidRDefault="00C471D7" w:rsidP="001F5E12">
            <w:pPr>
              <w:spacing w:after="0" w:line="240" w:lineRule="auto"/>
              <w:ind w:firstLine="28"/>
              <w:jc w:val="both"/>
              <w:rPr>
                <w:rFonts w:ascii="Times New Roman" w:eastAsia="Times New Roman" w:hAnsi="Times New Roman" w:cs="Times New Roman"/>
                <w:b/>
                <w:color w:val="000000"/>
                <w:sz w:val="24"/>
                <w:szCs w:val="24"/>
                <w:lang w:eastAsia="ru-RU"/>
              </w:rPr>
            </w:pPr>
            <w:r w:rsidRPr="002A1C6A">
              <w:rPr>
                <w:rFonts w:ascii="Times New Roman" w:eastAsia="Times New Roman" w:hAnsi="Times New Roman" w:cs="Times New Roman"/>
                <w:b/>
                <w:color w:val="000000"/>
                <w:sz w:val="24"/>
                <w:szCs w:val="24"/>
                <w:lang w:eastAsia="ru-RU"/>
              </w:rPr>
              <w:t xml:space="preserve">Образовательная лаборатория </w:t>
            </w:r>
            <w:r w:rsidRPr="002A1C6A">
              <w:rPr>
                <w:rFonts w:ascii="Times New Roman" w:eastAsia="Times New Roman" w:hAnsi="Times New Roman" w:cs="Times New Roman"/>
                <w:b/>
                <w:sz w:val="24"/>
                <w:szCs w:val="24"/>
                <w:lang w:eastAsia="ru-RU"/>
              </w:rPr>
              <w:t>с духовыми оркестрами г. Иркутска.</w:t>
            </w:r>
          </w:p>
          <w:p w:rsidR="00C471D7" w:rsidRDefault="00C471D7" w:rsidP="001F5E12">
            <w:pPr>
              <w:spacing w:after="0" w:line="240" w:lineRule="auto"/>
              <w:jc w:val="both"/>
              <w:rPr>
                <w:rFonts w:ascii="Times New Roman" w:eastAsia="Times New Roman" w:hAnsi="Times New Roman" w:cs="Times New Roman"/>
                <w:color w:val="000000"/>
                <w:sz w:val="24"/>
                <w:szCs w:val="24"/>
                <w:lang w:eastAsia="ru-RU"/>
              </w:rPr>
            </w:pPr>
            <w:r w:rsidRPr="002A1C6A">
              <w:rPr>
                <w:rFonts w:ascii="Times New Roman" w:eastAsia="Times New Roman" w:hAnsi="Times New Roman" w:cs="Times New Roman"/>
                <w:b/>
                <w:color w:val="000000"/>
                <w:sz w:val="24"/>
                <w:szCs w:val="24"/>
                <w:lang w:eastAsia="ru-RU"/>
              </w:rPr>
              <w:t>Спикер</w:t>
            </w:r>
            <w:r>
              <w:rPr>
                <w:rFonts w:ascii="Times New Roman" w:eastAsia="Times New Roman" w:hAnsi="Times New Roman" w:cs="Times New Roman"/>
                <w:b/>
                <w:color w:val="000000"/>
                <w:sz w:val="24"/>
                <w:szCs w:val="24"/>
                <w:lang w:eastAsia="ru-RU"/>
              </w:rPr>
              <w:t>ы:</w:t>
            </w:r>
            <w:r w:rsidRPr="002A1C6A">
              <w:rPr>
                <w:rFonts w:ascii="Times New Roman" w:eastAsia="Times New Roman" w:hAnsi="Times New Roman" w:cs="Times New Roman"/>
                <w:color w:val="000000"/>
                <w:sz w:val="24"/>
                <w:szCs w:val="24"/>
                <w:lang w:eastAsia="ru-RU"/>
              </w:rPr>
              <w:t xml:space="preserve"> Цеп Анатолий Иванович – вице-президент Ассоциации духовых оркестров и исполнителей на духовых и ударных инструментах «Духовое общество имени Валерия Халилова», заведующий отделом музыкального искусства Государственного Российского Дома народного творчества имени В.Д. Поленова, заслуженный работник культуры России, заслуженный деятель Московского музыкального общества, лауреат Премии Правительства Российской Федерации в области культуры, обладатель знака отличия Министерства культуры РФ «Почётный наставни</w:t>
            </w:r>
            <w:r>
              <w:rPr>
                <w:rFonts w:ascii="Times New Roman" w:eastAsia="Times New Roman" w:hAnsi="Times New Roman" w:cs="Times New Roman"/>
                <w:color w:val="000000"/>
                <w:sz w:val="24"/>
                <w:szCs w:val="24"/>
                <w:lang w:eastAsia="ru-RU"/>
              </w:rPr>
              <w:t>к»;</w:t>
            </w:r>
          </w:p>
          <w:p w:rsidR="00C471D7" w:rsidRPr="002A1C6A" w:rsidRDefault="00C471D7" w:rsidP="001F5E12">
            <w:pPr>
              <w:spacing w:after="0" w:line="240" w:lineRule="auto"/>
              <w:jc w:val="both"/>
              <w:rPr>
                <w:rFonts w:ascii="Times New Roman" w:eastAsia="Times New Roman" w:hAnsi="Times New Roman" w:cs="Times New Roman"/>
                <w:color w:val="000000"/>
                <w:sz w:val="24"/>
                <w:szCs w:val="24"/>
                <w:lang w:eastAsia="ru-RU"/>
              </w:rPr>
            </w:pPr>
            <w:proofErr w:type="spellStart"/>
            <w:r w:rsidRPr="00162310">
              <w:rPr>
                <w:rFonts w:ascii="Times New Roman" w:eastAsiaTheme="minorEastAsia" w:hAnsi="Times New Roman" w:cs="Times New Roman"/>
                <w:sz w:val="24"/>
                <w:szCs w:val="24"/>
                <w:lang w:eastAsia="ru-RU"/>
              </w:rPr>
              <w:t>Алеев</w:t>
            </w:r>
            <w:proofErr w:type="spellEnd"/>
            <w:r w:rsidRPr="00162310">
              <w:rPr>
                <w:rFonts w:ascii="Times New Roman" w:eastAsiaTheme="minorEastAsia" w:hAnsi="Times New Roman" w:cs="Times New Roman"/>
                <w:sz w:val="24"/>
                <w:szCs w:val="24"/>
                <w:lang w:eastAsia="ru-RU"/>
              </w:rPr>
              <w:t xml:space="preserve"> Сергей Владиславович</w:t>
            </w:r>
            <w:r>
              <w:rPr>
                <w:rFonts w:ascii="Times New Roman" w:eastAsiaTheme="minorEastAsia" w:hAnsi="Times New Roman" w:cs="Times New Roman"/>
                <w:sz w:val="24"/>
                <w:szCs w:val="24"/>
                <w:lang w:eastAsia="ru-RU"/>
              </w:rPr>
              <w:t xml:space="preserve"> начальник</w:t>
            </w:r>
            <w:r w:rsidRPr="008A58A4">
              <w:rPr>
                <w:rFonts w:ascii="Times New Roman" w:eastAsiaTheme="minorEastAsia" w:hAnsi="Times New Roman" w:cs="Times New Roman"/>
                <w:sz w:val="24"/>
                <w:szCs w:val="24"/>
                <w:lang w:eastAsia="ru-RU"/>
              </w:rPr>
              <w:t xml:space="preserve"> военно-оркестровой службы штаба Центрального военного окр</w:t>
            </w:r>
            <w:r>
              <w:rPr>
                <w:rFonts w:ascii="Times New Roman" w:eastAsiaTheme="minorEastAsia" w:hAnsi="Times New Roman" w:cs="Times New Roman"/>
                <w:sz w:val="24"/>
                <w:szCs w:val="24"/>
                <w:lang w:eastAsia="ru-RU"/>
              </w:rPr>
              <w:t>уга, г. Екатеринбург, полковник.</w:t>
            </w:r>
          </w:p>
        </w:tc>
        <w:tc>
          <w:tcPr>
            <w:tcW w:w="3474" w:type="dxa"/>
            <w:tcBorders>
              <w:top w:val="single" w:sz="4" w:space="0" w:color="auto"/>
              <w:left w:val="nil"/>
              <w:bottom w:val="single" w:sz="4" w:space="0" w:color="auto"/>
              <w:right w:val="single" w:sz="4" w:space="0" w:color="auto"/>
            </w:tcBorders>
          </w:tcPr>
          <w:p w:rsidR="00C471D7" w:rsidRDefault="00C471D7" w:rsidP="001F5E1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 молодежи Иркутской области</w:t>
            </w:r>
          </w:p>
          <w:p w:rsidR="00C471D7" w:rsidRDefault="00C471D7" w:rsidP="001F5E1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Иркутск ул. Декабрьских Событий 102/1</w:t>
            </w:r>
          </w:p>
          <w:p w:rsidR="00C471D7" w:rsidRPr="002A1C6A" w:rsidRDefault="00C471D7" w:rsidP="001F5E12">
            <w:pPr>
              <w:spacing w:after="0" w:line="240" w:lineRule="auto"/>
              <w:jc w:val="both"/>
              <w:rPr>
                <w:rFonts w:ascii="Times New Roman" w:eastAsia="Times New Roman" w:hAnsi="Times New Roman" w:cs="Times New Roman"/>
                <w:color w:val="000000"/>
                <w:sz w:val="24"/>
                <w:szCs w:val="24"/>
                <w:lang w:eastAsia="ru-RU"/>
              </w:rPr>
            </w:pPr>
          </w:p>
        </w:tc>
      </w:tr>
    </w:tbl>
    <w:p w:rsidR="00772272" w:rsidRDefault="00772272" w:rsidP="00C471D7"/>
    <w:sectPr w:rsidR="00772272" w:rsidSect="00C471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D7"/>
    <w:rsid w:val="00772272"/>
    <w:rsid w:val="00C4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1643"/>
  <w15:chartTrackingRefBased/>
  <w15:docId w15:val="{ED3CE3C7-B4F2-40E0-BA91-994E0BB5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1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1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71D7"/>
  </w:style>
  <w:style w:type="paragraph" w:styleId="a5">
    <w:name w:val="List Paragraph"/>
    <w:basedOn w:val="a"/>
    <w:uiPriority w:val="34"/>
    <w:qFormat/>
    <w:rsid w:val="00C4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Анна Алексеевна</dc:creator>
  <cp:keywords/>
  <dc:description/>
  <cp:lastModifiedBy>Кулакова Анна Алексеевна</cp:lastModifiedBy>
  <cp:revision>1</cp:revision>
  <dcterms:created xsi:type="dcterms:W3CDTF">2025-09-01T08:39:00Z</dcterms:created>
  <dcterms:modified xsi:type="dcterms:W3CDTF">2025-09-01T08:40:00Z</dcterms:modified>
</cp:coreProperties>
</file>